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84AFC" w14:textId="1352B9F5" w:rsidR="000836F1" w:rsidRDefault="002B2FE6" w:rsidP="000A4C86">
      <w:pPr>
        <w:spacing w:after="0"/>
        <w:rPr>
          <w:lang w:val="fr-FR"/>
        </w:rPr>
      </w:pPr>
      <w:r>
        <w:rPr>
          <w:lang w:val="fr-FR"/>
        </w:rPr>
        <w:t>Catherine Flaba</w:t>
      </w:r>
    </w:p>
    <w:p w14:paraId="1879564C" w14:textId="3CF9647E" w:rsidR="002B2FE6" w:rsidRDefault="002B2FE6" w:rsidP="000A4C86">
      <w:pPr>
        <w:spacing w:after="0"/>
        <w:rPr>
          <w:lang w:val="fr-FR"/>
        </w:rPr>
      </w:pPr>
      <w:r>
        <w:rPr>
          <w:lang w:val="fr-FR"/>
        </w:rPr>
        <w:t>Rue du Culot, 13</w:t>
      </w:r>
    </w:p>
    <w:p w14:paraId="42B8323F" w14:textId="3957FB6C" w:rsidR="002B2FE6" w:rsidRDefault="002B2FE6" w:rsidP="000A4C86">
      <w:pPr>
        <w:spacing w:after="0"/>
        <w:rPr>
          <w:lang w:val="fr-FR"/>
        </w:rPr>
      </w:pPr>
      <w:r>
        <w:rPr>
          <w:lang w:val="fr-FR"/>
        </w:rPr>
        <w:t>5030 Gembloux</w:t>
      </w:r>
    </w:p>
    <w:p w14:paraId="000228DC" w14:textId="2713306D" w:rsidR="002B2FE6" w:rsidRDefault="002B2FE6" w:rsidP="000A4C86">
      <w:pPr>
        <w:spacing w:after="0"/>
        <w:rPr>
          <w:lang w:val="fr-FR"/>
        </w:rPr>
      </w:pPr>
      <w:hyperlink r:id="rId4" w:history="1">
        <w:r w:rsidRPr="00FC64DA">
          <w:rPr>
            <w:rStyle w:val="Lienhypertexte"/>
            <w:lang w:val="fr-FR"/>
          </w:rPr>
          <w:t>catherineflaba@yahoo.fr</w:t>
        </w:r>
      </w:hyperlink>
    </w:p>
    <w:p w14:paraId="0CDC4073" w14:textId="5D6626A2" w:rsidR="002B2FE6" w:rsidRDefault="002B2FE6" w:rsidP="000A4C86">
      <w:pPr>
        <w:spacing w:after="0"/>
        <w:rPr>
          <w:lang w:val="fr-FR"/>
        </w:rPr>
      </w:pPr>
      <w:r>
        <w:rPr>
          <w:lang w:val="fr-FR"/>
        </w:rPr>
        <w:t>0476/59</w:t>
      </w:r>
      <w:r w:rsidR="000A4C86">
        <w:rPr>
          <w:lang w:val="fr-FR"/>
        </w:rPr>
        <w:t>.</w:t>
      </w:r>
      <w:r>
        <w:rPr>
          <w:lang w:val="fr-FR"/>
        </w:rPr>
        <w:t>36</w:t>
      </w:r>
      <w:r w:rsidR="000A4C86">
        <w:rPr>
          <w:lang w:val="fr-FR"/>
        </w:rPr>
        <w:t>.</w:t>
      </w:r>
      <w:r>
        <w:rPr>
          <w:lang w:val="fr-FR"/>
        </w:rPr>
        <w:t>44</w:t>
      </w:r>
    </w:p>
    <w:p w14:paraId="535F023F" w14:textId="7E87FB1D" w:rsidR="002B2FE6" w:rsidRDefault="002B2FE6" w:rsidP="0094649F">
      <w:pPr>
        <w:spacing w:after="0"/>
        <w:jc w:val="right"/>
        <w:rPr>
          <w:lang w:val="fr-FR"/>
        </w:rPr>
      </w:pPr>
      <w:r>
        <w:rPr>
          <w:lang w:val="fr-FR"/>
        </w:rPr>
        <w:t>Médecins du Monde Luxembourg</w:t>
      </w:r>
    </w:p>
    <w:p w14:paraId="1211B826" w14:textId="77777777" w:rsidR="0094649F" w:rsidRPr="0094649F" w:rsidRDefault="0094649F" w:rsidP="0094649F">
      <w:pPr>
        <w:spacing w:after="0"/>
        <w:jc w:val="right"/>
        <w:rPr>
          <w:lang w:val="fr-FR"/>
        </w:rPr>
      </w:pPr>
      <w:r w:rsidRPr="0094649F">
        <w:rPr>
          <w:lang w:val="fr-FR"/>
        </w:rPr>
        <w:t xml:space="preserve">4, rue </w:t>
      </w:r>
      <w:proofErr w:type="spellStart"/>
      <w:r w:rsidRPr="0094649F">
        <w:rPr>
          <w:lang w:val="fr-FR"/>
        </w:rPr>
        <w:t>Berwart</w:t>
      </w:r>
      <w:proofErr w:type="spellEnd"/>
    </w:p>
    <w:p w14:paraId="037CC7B9" w14:textId="4CD24DC4" w:rsidR="002B2FE6" w:rsidRDefault="0094649F" w:rsidP="0094649F">
      <w:pPr>
        <w:spacing w:after="0"/>
        <w:jc w:val="right"/>
        <w:rPr>
          <w:lang w:val="fr-FR"/>
        </w:rPr>
      </w:pPr>
      <w:r w:rsidRPr="0094649F">
        <w:rPr>
          <w:lang w:val="fr-FR"/>
        </w:rPr>
        <w:t>L-4043 Esch-sur-Alzette</w:t>
      </w:r>
    </w:p>
    <w:p w14:paraId="7A62A641" w14:textId="77777777" w:rsidR="0094649F" w:rsidRDefault="0094649F" w:rsidP="0094649F">
      <w:pPr>
        <w:spacing w:after="0"/>
        <w:jc w:val="right"/>
        <w:rPr>
          <w:lang w:val="fr-FR"/>
        </w:rPr>
      </w:pPr>
    </w:p>
    <w:p w14:paraId="4FDB0E10" w14:textId="07F1842F" w:rsidR="002B2FE6" w:rsidRDefault="002B2FE6" w:rsidP="002B2FE6">
      <w:pPr>
        <w:jc w:val="right"/>
        <w:rPr>
          <w:lang w:val="fr-FR"/>
        </w:rPr>
      </w:pPr>
      <w:r>
        <w:rPr>
          <w:lang w:val="fr-FR"/>
        </w:rPr>
        <w:t xml:space="preserve">Gembloux, le </w:t>
      </w:r>
      <w:r w:rsidR="0094649F">
        <w:rPr>
          <w:lang w:val="fr-FR"/>
        </w:rPr>
        <w:t>20</w:t>
      </w:r>
      <w:r>
        <w:rPr>
          <w:lang w:val="fr-FR"/>
        </w:rPr>
        <w:t xml:space="preserve"> avril 2025</w:t>
      </w:r>
    </w:p>
    <w:p w14:paraId="567F4E6A" w14:textId="62D0D5F5" w:rsidR="002B2FE6" w:rsidRDefault="002B2FE6" w:rsidP="002B2FE6">
      <w:pPr>
        <w:rPr>
          <w:lang w:val="fr-FR"/>
        </w:rPr>
      </w:pPr>
    </w:p>
    <w:p w14:paraId="0C315682" w14:textId="76C1FA76" w:rsidR="002B2FE6" w:rsidRDefault="002B2FE6" w:rsidP="002B2FE6">
      <w:pPr>
        <w:rPr>
          <w:lang w:val="fr-FR"/>
        </w:rPr>
      </w:pPr>
      <w:r w:rsidRPr="002B2FE6">
        <w:rPr>
          <w:u w:val="single"/>
          <w:lang w:val="fr-FR"/>
        </w:rPr>
        <w:t>Objet :</w:t>
      </w:r>
      <w:r>
        <w:rPr>
          <w:lang w:val="fr-FR"/>
        </w:rPr>
        <w:t xml:space="preserve"> Recrutement d’</w:t>
      </w:r>
      <w:proofErr w:type="spellStart"/>
      <w:r>
        <w:rPr>
          <w:lang w:val="fr-FR"/>
        </w:rPr>
        <w:t>un.e</w:t>
      </w:r>
      <w:proofErr w:type="spellEnd"/>
      <w:r>
        <w:rPr>
          <w:lang w:val="fr-FR"/>
        </w:rPr>
        <w:t xml:space="preserve"> </w:t>
      </w:r>
      <w:proofErr w:type="spellStart"/>
      <w:r>
        <w:rPr>
          <w:lang w:val="fr-FR"/>
        </w:rPr>
        <w:t>directeur.</w:t>
      </w:r>
      <w:r w:rsidR="00DA673D">
        <w:rPr>
          <w:lang w:val="fr-FR"/>
        </w:rPr>
        <w:t>t</w:t>
      </w:r>
      <w:r>
        <w:rPr>
          <w:lang w:val="fr-FR"/>
        </w:rPr>
        <w:t>rice</w:t>
      </w:r>
      <w:proofErr w:type="spellEnd"/>
      <w:r>
        <w:rPr>
          <w:lang w:val="fr-FR"/>
        </w:rPr>
        <w:t xml:space="preserve"> des services généraux</w:t>
      </w:r>
    </w:p>
    <w:p w14:paraId="5D15486E" w14:textId="77777777" w:rsidR="002B2FE6" w:rsidRDefault="002B2FE6" w:rsidP="002B2FE6">
      <w:pPr>
        <w:rPr>
          <w:lang w:val="fr-FR"/>
        </w:rPr>
      </w:pPr>
    </w:p>
    <w:p w14:paraId="53BFD230" w14:textId="0A5B1DA4" w:rsidR="002B2FE6" w:rsidRDefault="002B2FE6" w:rsidP="002B2FE6">
      <w:pPr>
        <w:rPr>
          <w:lang w:val="fr-FR"/>
        </w:rPr>
      </w:pPr>
      <w:r>
        <w:rPr>
          <w:lang w:val="fr-FR"/>
        </w:rPr>
        <w:t>Madame, Monsieur,</w:t>
      </w:r>
    </w:p>
    <w:p w14:paraId="0AD406B7" w14:textId="77777777" w:rsidR="002B2FE6" w:rsidRDefault="002B2FE6" w:rsidP="002B2FE6">
      <w:pPr>
        <w:jc w:val="both"/>
        <w:rPr>
          <w:lang w:val="fr-FR"/>
        </w:rPr>
      </w:pPr>
    </w:p>
    <w:p w14:paraId="7236CB4D" w14:textId="786FDEC4" w:rsidR="002B2FE6" w:rsidRDefault="002B2FE6" w:rsidP="002B2FE6">
      <w:pPr>
        <w:jc w:val="both"/>
        <w:rPr>
          <w:lang w:val="fr-FR"/>
        </w:rPr>
      </w:pPr>
      <w:r>
        <w:rPr>
          <w:lang w:val="fr-FR"/>
        </w:rPr>
        <w:t>C’est avec enthousiasme et conviction que je vous soumets ma candidature pour le poste de « </w:t>
      </w:r>
      <w:proofErr w:type="spellStart"/>
      <w:r>
        <w:rPr>
          <w:lang w:val="fr-FR"/>
        </w:rPr>
        <w:t>directeur.</w:t>
      </w:r>
      <w:r w:rsidR="00DA673D">
        <w:rPr>
          <w:lang w:val="fr-FR"/>
        </w:rPr>
        <w:t>t</w:t>
      </w:r>
      <w:r>
        <w:rPr>
          <w:lang w:val="fr-FR"/>
        </w:rPr>
        <w:t>rice</w:t>
      </w:r>
      <w:proofErr w:type="spellEnd"/>
      <w:r>
        <w:rPr>
          <w:lang w:val="fr-FR"/>
        </w:rPr>
        <w:t xml:space="preserve"> des services généraux ».</w:t>
      </w:r>
    </w:p>
    <w:p w14:paraId="0AEE1F65" w14:textId="02010CE1" w:rsidR="002B2FE6" w:rsidRDefault="002B2FE6" w:rsidP="002B2FE6">
      <w:pPr>
        <w:jc w:val="both"/>
        <w:rPr>
          <w:lang w:val="fr-FR"/>
        </w:rPr>
      </w:pPr>
      <w:r>
        <w:rPr>
          <w:lang w:val="fr-FR"/>
        </w:rPr>
        <w:t>J’ai une longue expérience</w:t>
      </w:r>
      <w:r w:rsidR="0089719C">
        <w:rPr>
          <w:lang w:val="fr-FR"/>
        </w:rPr>
        <w:t>, en Belgique et à l’étranger</w:t>
      </w:r>
      <w:r w:rsidR="0089719C">
        <w:rPr>
          <w:lang w:val="fr-FR"/>
        </w:rPr>
        <w:t>,</w:t>
      </w:r>
      <w:r>
        <w:rPr>
          <w:lang w:val="fr-FR"/>
        </w:rPr>
        <w:t xml:space="preserve"> dans la gestion de projets et d’organisations actives dans le domaine médical et social</w:t>
      </w:r>
      <w:r w:rsidR="0089719C">
        <w:rPr>
          <w:lang w:val="fr-FR"/>
        </w:rPr>
        <w:t xml:space="preserve"> </w:t>
      </w:r>
      <w:r w:rsidR="00AE329F">
        <w:rPr>
          <w:lang w:val="fr-FR"/>
        </w:rPr>
        <w:t xml:space="preserve">et </w:t>
      </w:r>
      <w:r>
        <w:rPr>
          <w:lang w:val="fr-FR"/>
        </w:rPr>
        <w:t>venant en soutien aux populations les plus fragilisées.</w:t>
      </w:r>
      <w:r w:rsidR="00EB3D7C">
        <w:rPr>
          <w:lang w:val="fr-FR"/>
        </w:rPr>
        <w:t xml:space="preserve"> Je partage pleinement les valeurs de </w:t>
      </w:r>
      <w:proofErr w:type="spellStart"/>
      <w:r w:rsidR="00EB3D7C">
        <w:rPr>
          <w:lang w:val="fr-FR"/>
        </w:rPr>
        <w:t>MdM</w:t>
      </w:r>
      <w:proofErr w:type="spellEnd"/>
      <w:r w:rsidR="00EB3D7C">
        <w:rPr>
          <w:lang w:val="fr-FR"/>
        </w:rPr>
        <w:t xml:space="preserve"> de justice sociale, </w:t>
      </w:r>
      <w:r w:rsidR="0094649F">
        <w:rPr>
          <w:lang w:val="fr-FR"/>
        </w:rPr>
        <w:t>d’</w:t>
      </w:r>
      <w:proofErr w:type="spellStart"/>
      <w:r w:rsidR="00EB3D7C">
        <w:rPr>
          <w:lang w:val="fr-FR"/>
        </w:rPr>
        <w:t>empowerment</w:t>
      </w:r>
      <w:proofErr w:type="spellEnd"/>
      <w:r w:rsidR="0089719C">
        <w:rPr>
          <w:lang w:val="fr-FR"/>
        </w:rPr>
        <w:t xml:space="preserve"> et d’engagement</w:t>
      </w:r>
      <w:r w:rsidR="00EB3D7C">
        <w:rPr>
          <w:lang w:val="fr-FR"/>
        </w:rPr>
        <w:t>.</w:t>
      </w:r>
    </w:p>
    <w:p w14:paraId="46FA2F23" w14:textId="3B3E9DE6" w:rsidR="00DA673D" w:rsidRDefault="0024010D" w:rsidP="002B2FE6">
      <w:pPr>
        <w:jc w:val="both"/>
        <w:rPr>
          <w:lang w:val="fr-FR"/>
        </w:rPr>
      </w:pPr>
      <w:r>
        <w:rPr>
          <w:lang w:val="fr-FR"/>
        </w:rPr>
        <w:t xml:space="preserve">Mes tâches et responsabilités </w:t>
      </w:r>
      <w:r w:rsidR="00DA673D">
        <w:rPr>
          <w:lang w:val="fr-FR"/>
        </w:rPr>
        <w:t xml:space="preserve">en tant que directrice des services </w:t>
      </w:r>
      <w:r w:rsidR="00AE329F">
        <w:rPr>
          <w:lang w:val="fr-FR"/>
        </w:rPr>
        <w:t>de support</w:t>
      </w:r>
      <w:r w:rsidR="00DA673D">
        <w:rPr>
          <w:lang w:val="fr-FR"/>
        </w:rPr>
        <w:t xml:space="preserve"> de la Plateforme citoyenne de soutien aux réfugiés – BelRefugees à Bruxelles </w:t>
      </w:r>
      <w:r>
        <w:rPr>
          <w:lang w:val="fr-FR"/>
        </w:rPr>
        <w:t>étaient t</w:t>
      </w:r>
      <w:r w:rsidR="00DA673D">
        <w:rPr>
          <w:lang w:val="fr-FR"/>
        </w:rPr>
        <w:t>out à fait similaire</w:t>
      </w:r>
      <w:r w:rsidR="00AE329F">
        <w:rPr>
          <w:lang w:val="fr-FR"/>
        </w:rPr>
        <w:t>s</w:t>
      </w:r>
      <w:r w:rsidR="00DA673D">
        <w:rPr>
          <w:lang w:val="fr-FR"/>
        </w:rPr>
        <w:t xml:space="preserve">. </w:t>
      </w:r>
      <w:r>
        <w:rPr>
          <w:lang w:val="fr-FR"/>
        </w:rPr>
        <w:t xml:space="preserve">Je </w:t>
      </w:r>
      <w:r w:rsidR="00AE329F">
        <w:rPr>
          <w:lang w:val="fr-FR"/>
        </w:rPr>
        <w:t>v</w:t>
      </w:r>
      <w:r>
        <w:rPr>
          <w:lang w:val="fr-FR"/>
        </w:rPr>
        <w:t>ois cette fonction comme</w:t>
      </w:r>
      <w:r w:rsidR="00DA673D">
        <w:rPr>
          <w:lang w:val="fr-FR"/>
        </w:rPr>
        <w:t xml:space="preserve"> garante du bon fonctionnement de l’organisation au service de sa mission et des ses activités. </w:t>
      </w:r>
    </w:p>
    <w:p w14:paraId="52EDB6B2" w14:textId="3774CAE0" w:rsidR="00FD7CE0" w:rsidRDefault="00FD7CE0" w:rsidP="002B2FE6">
      <w:pPr>
        <w:jc w:val="both"/>
        <w:rPr>
          <w:lang w:val="fr-FR"/>
        </w:rPr>
      </w:pPr>
      <w:r>
        <w:rPr>
          <w:lang w:val="fr-FR"/>
        </w:rPr>
        <w:t>De manière générale, ma manière de travailler avec les différents services de support est d’établir</w:t>
      </w:r>
      <w:r w:rsidR="0089719C">
        <w:rPr>
          <w:lang w:val="fr-FR"/>
        </w:rPr>
        <w:t xml:space="preserve"> ensemble</w:t>
      </w:r>
      <w:r>
        <w:rPr>
          <w:lang w:val="fr-FR"/>
        </w:rPr>
        <w:t xml:space="preserve"> un plan d’action annuel basé sur les besoins identifiés et détaillant les actions à mener, les résultats attendus, les ressources nécessaires, le timing, en faire un suivi régulier et faire les ajustements nécessaires.</w:t>
      </w:r>
    </w:p>
    <w:p w14:paraId="2437F895" w14:textId="05318C66" w:rsidR="0024010D" w:rsidRDefault="0024010D" w:rsidP="002B2FE6">
      <w:pPr>
        <w:jc w:val="both"/>
        <w:rPr>
          <w:lang w:val="fr-FR"/>
        </w:rPr>
      </w:pPr>
      <w:r>
        <w:rPr>
          <w:lang w:val="fr-FR"/>
        </w:rPr>
        <w:t xml:space="preserve">Au niveau financier, je me suis </w:t>
      </w:r>
      <w:r w:rsidR="00EB3D7C">
        <w:rPr>
          <w:lang w:val="fr-FR"/>
        </w:rPr>
        <w:t>notamment</w:t>
      </w:r>
      <w:r>
        <w:rPr>
          <w:lang w:val="fr-FR"/>
        </w:rPr>
        <w:t xml:space="preserve"> occupée de la gestion de subsides, du </w:t>
      </w:r>
      <w:proofErr w:type="spellStart"/>
      <w:r>
        <w:rPr>
          <w:lang w:val="fr-FR"/>
        </w:rPr>
        <w:t>reporting</w:t>
      </w:r>
      <w:proofErr w:type="spellEnd"/>
      <w:r>
        <w:rPr>
          <w:lang w:val="fr-FR"/>
        </w:rPr>
        <w:t xml:space="preserve"> financier, du suivi des dons, de l’établissement </w:t>
      </w:r>
      <w:r w:rsidR="00EB3D7C">
        <w:rPr>
          <w:lang w:val="fr-FR"/>
        </w:rPr>
        <w:t xml:space="preserve">du budget </w:t>
      </w:r>
      <w:r>
        <w:rPr>
          <w:lang w:val="fr-FR"/>
        </w:rPr>
        <w:t>et d</w:t>
      </w:r>
      <w:r w:rsidR="00EB3D7C">
        <w:rPr>
          <w:lang w:val="fr-FR"/>
        </w:rPr>
        <w:t>e son</w:t>
      </w:r>
      <w:r>
        <w:rPr>
          <w:lang w:val="fr-FR"/>
        </w:rPr>
        <w:t xml:space="preserve"> monitoring, de la supervision de la comptabilité, du suivi de la trésorerie, de la clôture des comptes, de l’audit financier annuel, de la mise en place d’outils et de procédures adaptées, de la négociation de crédit auprès des banques. Au niveau des</w:t>
      </w:r>
      <w:r w:rsidR="00113584">
        <w:rPr>
          <w:lang w:val="fr-FR"/>
        </w:rPr>
        <w:t xml:space="preserve"> ressources humaines, je me suis occupée de mettre en place une politique de formation adéquate, un soutien aux équipes vi</w:t>
      </w:r>
      <w:r w:rsidR="00492EFB">
        <w:rPr>
          <w:lang w:val="fr-FR"/>
        </w:rPr>
        <w:t>a</w:t>
      </w:r>
      <w:r w:rsidR="00113584">
        <w:rPr>
          <w:lang w:val="fr-FR"/>
        </w:rPr>
        <w:t xml:space="preserve"> des supervisions et intervisions, un </w:t>
      </w:r>
      <w:proofErr w:type="spellStart"/>
      <w:r w:rsidR="00113584">
        <w:rPr>
          <w:lang w:val="fr-FR"/>
        </w:rPr>
        <w:t>onboarding</w:t>
      </w:r>
      <w:proofErr w:type="spellEnd"/>
      <w:r w:rsidR="00113584">
        <w:rPr>
          <w:lang w:val="fr-FR"/>
        </w:rPr>
        <w:t xml:space="preserve">, une politique de bien-être au </w:t>
      </w:r>
      <w:r w:rsidR="00113584">
        <w:rPr>
          <w:lang w:val="fr-FR"/>
        </w:rPr>
        <w:lastRenderedPageBreak/>
        <w:t xml:space="preserve">travail, une politique salariale, un organigramme, un processus d’évaluation continue . </w:t>
      </w:r>
      <w:r w:rsidR="00FD7CE0">
        <w:rPr>
          <w:lang w:val="fr-FR"/>
        </w:rPr>
        <w:t xml:space="preserve">Le travail avec les bénévoles, d’une grande richesse, demande une attention particulière et une gestion spécifique. </w:t>
      </w:r>
      <w:r w:rsidR="00113584">
        <w:rPr>
          <w:lang w:val="fr-FR"/>
        </w:rPr>
        <w:t xml:space="preserve">Au niveau IT, j’ai </w:t>
      </w:r>
      <w:r w:rsidR="00EB3D7C">
        <w:rPr>
          <w:lang w:val="fr-FR"/>
        </w:rPr>
        <w:t>travaillé à la mise</w:t>
      </w:r>
      <w:r w:rsidR="00113584">
        <w:rPr>
          <w:lang w:val="fr-FR"/>
        </w:rPr>
        <w:t xml:space="preserve"> en place </w:t>
      </w:r>
      <w:r w:rsidR="00EB3D7C">
        <w:rPr>
          <w:lang w:val="fr-FR"/>
        </w:rPr>
        <w:t>du</w:t>
      </w:r>
      <w:r w:rsidR="000A4C86">
        <w:rPr>
          <w:lang w:val="fr-FR"/>
        </w:rPr>
        <w:t xml:space="preserve"> matériel et </w:t>
      </w:r>
      <w:r w:rsidR="00EB3D7C">
        <w:rPr>
          <w:lang w:val="fr-FR"/>
        </w:rPr>
        <w:t>d</w:t>
      </w:r>
      <w:r w:rsidR="000A4C86">
        <w:rPr>
          <w:lang w:val="fr-FR"/>
        </w:rPr>
        <w:t>e</w:t>
      </w:r>
      <w:r w:rsidR="00113584">
        <w:rPr>
          <w:lang w:val="fr-FR"/>
        </w:rPr>
        <w:t>s outils adéquats (</w:t>
      </w:r>
      <w:r w:rsidR="00492EFB">
        <w:rPr>
          <w:lang w:val="fr-FR"/>
        </w:rPr>
        <w:t xml:space="preserve">PC et </w:t>
      </w:r>
      <w:r w:rsidR="00113584">
        <w:rPr>
          <w:lang w:val="fr-FR"/>
        </w:rPr>
        <w:t xml:space="preserve">téléphone, </w:t>
      </w:r>
      <w:r w:rsidR="00492EFB">
        <w:rPr>
          <w:lang w:val="fr-FR"/>
        </w:rPr>
        <w:t xml:space="preserve">archivage </w:t>
      </w:r>
      <w:r w:rsidR="000A4C86">
        <w:rPr>
          <w:lang w:val="fr-FR"/>
        </w:rPr>
        <w:t xml:space="preserve">sécurisé </w:t>
      </w:r>
      <w:r w:rsidR="00492EFB">
        <w:rPr>
          <w:lang w:val="fr-FR"/>
        </w:rPr>
        <w:t>des documents,</w:t>
      </w:r>
      <w:r w:rsidR="000A4C86">
        <w:rPr>
          <w:lang w:val="fr-FR"/>
        </w:rPr>
        <w:t xml:space="preserve"> logiciel adapté aux besoins spécifiques de certains services). Au niveau logistique, le service étant déjà bien </w:t>
      </w:r>
      <w:r w:rsidR="0094649F">
        <w:rPr>
          <w:lang w:val="fr-FR"/>
        </w:rPr>
        <w:t xml:space="preserve">organisé autour de la gestion des bâtiments (bureaux, sites d’hébergement, stocks) </w:t>
      </w:r>
      <w:r w:rsidR="000A4C86">
        <w:rPr>
          <w:lang w:val="fr-FR"/>
        </w:rPr>
        <w:t>le gros défi était de mettre en place un service « </w:t>
      </w:r>
      <w:r w:rsidR="0094649F">
        <w:rPr>
          <w:lang w:val="fr-FR"/>
        </w:rPr>
        <w:t>d’</w:t>
      </w:r>
      <w:r w:rsidR="000A4C86">
        <w:rPr>
          <w:lang w:val="fr-FR"/>
        </w:rPr>
        <w:t>approvisionnement et</w:t>
      </w:r>
      <w:r w:rsidR="0094649F">
        <w:rPr>
          <w:lang w:val="fr-FR"/>
        </w:rPr>
        <w:t xml:space="preserve"> de </w:t>
      </w:r>
      <w:r w:rsidR="000A4C86">
        <w:rPr>
          <w:lang w:val="fr-FR"/>
        </w:rPr>
        <w:t>marchés publics ».</w:t>
      </w:r>
    </w:p>
    <w:p w14:paraId="0B99065F" w14:textId="2249D1D1" w:rsidR="000A4C86" w:rsidRDefault="00AE329F" w:rsidP="00113584">
      <w:pPr>
        <w:jc w:val="both"/>
        <w:rPr>
          <w:lang w:val="fr-FR"/>
        </w:rPr>
      </w:pPr>
      <w:r>
        <w:rPr>
          <w:lang w:val="fr-FR"/>
        </w:rPr>
        <w:t>Je participais au comité de direction et étais invitée au conseil d’</w:t>
      </w:r>
      <w:r w:rsidR="00B61C63">
        <w:rPr>
          <w:lang w:val="fr-FR"/>
        </w:rPr>
        <w:t>administration</w:t>
      </w:r>
      <w:r>
        <w:rPr>
          <w:lang w:val="fr-FR"/>
        </w:rPr>
        <w:t xml:space="preserve"> et l’assemblée générale.</w:t>
      </w:r>
    </w:p>
    <w:p w14:paraId="6161F200" w14:textId="11041183" w:rsidR="00AE329F" w:rsidRDefault="00AE329F" w:rsidP="00113584">
      <w:pPr>
        <w:jc w:val="both"/>
        <w:rPr>
          <w:lang w:val="fr-FR"/>
        </w:rPr>
      </w:pPr>
      <w:r>
        <w:rPr>
          <w:lang w:val="fr-FR"/>
        </w:rPr>
        <w:t xml:space="preserve">Je suis de nature </w:t>
      </w:r>
      <w:r w:rsidR="00B61C63">
        <w:rPr>
          <w:lang w:val="fr-FR"/>
        </w:rPr>
        <w:t xml:space="preserve">plutôt positive, orientée solution, j’assume les responsabilités qui me sont confiées, </w:t>
      </w:r>
      <w:r w:rsidR="0087252E">
        <w:rPr>
          <w:lang w:val="fr-FR"/>
        </w:rPr>
        <w:t xml:space="preserve">je sais prendre les décisions mais toujours après le temps nécessaire à la réflexion, </w:t>
      </w:r>
      <w:r w:rsidR="00B61C63">
        <w:rPr>
          <w:lang w:val="fr-FR"/>
        </w:rPr>
        <w:t>je suis à l’écoute des équipes, j’aime le travail en équipe car il me stimule mais je sais être autonome. La gestion financière m’a appris la prudence, l’anticipation, la rigueur et la précision. Mon expérience m’a aussi appris l’importance d’un juste équilibre travail-vie privée.</w:t>
      </w:r>
    </w:p>
    <w:p w14:paraId="035C7553" w14:textId="635CA935" w:rsidR="000A4C86" w:rsidRDefault="00AE329F" w:rsidP="00113584">
      <w:pPr>
        <w:jc w:val="both"/>
        <w:rPr>
          <w:lang w:val="fr-FR"/>
        </w:rPr>
      </w:pPr>
      <w:r>
        <w:rPr>
          <w:lang w:val="fr-FR"/>
        </w:rPr>
        <w:t xml:space="preserve">J’espère de tout cœur avoir pu vous convaincre </w:t>
      </w:r>
      <w:r w:rsidR="0087252E">
        <w:rPr>
          <w:lang w:val="fr-FR"/>
        </w:rPr>
        <w:t>que je suis</w:t>
      </w:r>
      <w:r>
        <w:rPr>
          <w:lang w:val="fr-FR"/>
        </w:rPr>
        <w:t xml:space="preserve"> une candidate sérieuse au poste et j’espère pouvoir vous rencontrer dans le cadre d’un </w:t>
      </w:r>
      <w:r w:rsidR="0094649F">
        <w:rPr>
          <w:lang w:val="fr-FR"/>
        </w:rPr>
        <w:t>entretien.</w:t>
      </w:r>
    </w:p>
    <w:p w14:paraId="17F62DF5" w14:textId="17D4F9A8" w:rsidR="00AE329F" w:rsidRDefault="00AE329F" w:rsidP="00113584">
      <w:pPr>
        <w:jc w:val="both"/>
        <w:rPr>
          <w:lang w:val="fr-FR"/>
        </w:rPr>
      </w:pPr>
      <w:r>
        <w:rPr>
          <w:lang w:val="fr-FR"/>
        </w:rPr>
        <w:t>Dans l’attente de vos nouvelles, je vous prie d’agréer, Madame, Monsieur, mes sincères salutations.</w:t>
      </w:r>
    </w:p>
    <w:p w14:paraId="518AFE40" w14:textId="77777777" w:rsidR="00AE329F" w:rsidRDefault="00AE329F" w:rsidP="00113584">
      <w:pPr>
        <w:jc w:val="both"/>
        <w:rPr>
          <w:lang w:val="fr-FR"/>
        </w:rPr>
      </w:pPr>
    </w:p>
    <w:p w14:paraId="485D107E" w14:textId="1461E3FB" w:rsidR="00113584" w:rsidRPr="002B2FE6" w:rsidRDefault="00AE329F" w:rsidP="002B2FE6">
      <w:pPr>
        <w:jc w:val="both"/>
        <w:rPr>
          <w:lang w:val="fr-FR"/>
        </w:rPr>
      </w:pPr>
      <w:r>
        <w:rPr>
          <w:lang w:val="fr-FR"/>
        </w:rPr>
        <w:t>Catherine Flaba</w:t>
      </w:r>
    </w:p>
    <w:sectPr w:rsidR="00113584" w:rsidRPr="002B2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E6"/>
    <w:rsid w:val="000836F1"/>
    <w:rsid w:val="000A4C86"/>
    <w:rsid w:val="00113584"/>
    <w:rsid w:val="0019491A"/>
    <w:rsid w:val="0024010D"/>
    <w:rsid w:val="002B2FE6"/>
    <w:rsid w:val="00300DB0"/>
    <w:rsid w:val="00492EFB"/>
    <w:rsid w:val="005E67A8"/>
    <w:rsid w:val="0087252E"/>
    <w:rsid w:val="0089719C"/>
    <w:rsid w:val="0094649F"/>
    <w:rsid w:val="00AE329F"/>
    <w:rsid w:val="00B61C63"/>
    <w:rsid w:val="00DA673D"/>
    <w:rsid w:val="00EB3D7C"/>
    <w:rsid w:val="00FD7C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616A"/>
  <w15:chartTrackingRefBased/>
  <w15:docId w15:val="{D09BD6E8-280D-4A7A-928B-A2870137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2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B2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B2FE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B2FE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B2FE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B2FE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B2FE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B2FE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B2FE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FE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B2FE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B2FE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B2FE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B2FE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B2FE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B2FE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B2FE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B2FE6"/>
    <w:rPr>
      <w:rFonts w:eastAsiaTheme="majorEastAsia" w:cstheme="majorBidi"/>
      <w:color w:val="272727" w:themeColor="text1" w:themeTint="D8"/>
    </w:rPr>
  </w:style>
  <w:style w:type="paragraph" w:styleId="Titre">
    <w:name w:val="Title"/>
    <w:basedOn w:val="Normal"/>
    <w:next w:val="Normal"/>
    <w:link w:val="TitreCar"/>
    <w:uiPriority w:val="10"/>
    <w:qFormat/>
    <w:rsid w:val="002B2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2FE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B2FE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2FE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B2FE6"/>
    <w:pPr>
      <w:spacing w:before="160"/>
      <w:jc w:val="center"/>
    </w:pPr>
    <w:rPr>
      <w:i/>
      <w:iCs/>
      <w:color w:val="404040" w:themeColor="text1" w:themeTint="BF"/>
    </w:rPr>
  </w:style>
  <w:style w:type="character" w:customStyle="1" w:styleId="CitationCar">
    <w:name w:val="Citation Car"/>
    <w:basedOn w:val="Policepardfaut"/>
    <w:link w:val="Citation"/>
    <w:uiPriority w:val="29"/>
    <w:rsid w:val="002B2FE6"/>
    <w:rPr>
      <w:i/>
      <w:iCs/>
      <w:color w:val="404040" w:themeColor="text1" w:themeTint="BF"/>
    </w:rPr>
  </w:style>
  <w:style w:type="paragraph" w:styleId="Paragraphedeliste">
    <w:name w:val="List Paragraph"/>
    <w:basedOn w:val="Normal"/>
    <w:uiPriority w:val="34"/>
    <w:qFormat/>
    <w:rsid w:val="002B2FE6"/>
    <w:pPr>
      <w:ind w:left="720"/>
      <w:contextualSpacing/>
    </w:pPr>
  </w:style>
  <w:style w:type="character" w:styleId="Accentuationintense">
    <w:name w:val="Intense Emphasis"/>
    <w:basedOn w:val="Policepardfaut"/>
    <w:uiPriority w:val="21"/>
    <w:qFormat/>
    <w:rsid w:val="002B2FE6"/>
    <w:rPr>
      <w:i/>
      <w:iCs/>
      <w:color w:val="0F4761" w:themeColor="accent1" w:themeShade="BF"/>
    </w:rPr>
  </w:style>
  <w:style w:type="paragraph" w:styleId="Citationintense">
    <w:name w:val="Intense Quote"/>
    <w:basedOn w:val="Normal"/>
    <w:next w:val="Normal"/>
    <w:link w:val="CitationintenseCar"/>
    <w:uiPriority w:val="30"/>
    <w:qFormat/>
    <w:rsid w:val="002B2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B2FE6"/>
    <w:rPr>
      <w:i/>
      <w:iCs/>
      <w:color w:val="0F4761" w:themeColor="accent1" w:themeShade="BF"/>
    </w:rPr>
  </w:style>
  <w:style w:type="character" w:styleId="Rfrenceintense">
    <w:name w:val="Intense Reference"/>
    <w:basedOn w:val="Policepardfaut"/>
    <w:uiPriority w:val="32"/>
    <w:qFormat/>
    <w:rsid w:val="002B2FE6"/>
    <w:rPr>
      <w:b/>
      <w:bCs/>
      <w:smallCaps/>
      <w:color w:val="0F4761" w:themeColor="accent1" w:themeShade="BF"/>
      <w:spacing w:val="5"/>
    </w:rPr>
  </w:style>
  <w:style w:type="character" w:styleId="Lienhypertexte">
    <w:name w:val="Hyperlink"/>
    <w:basedOn w:val="Policepardfaut"/>
    <w:uiPriority w:val="99"/>
    <w:unhideWhenUsed/>
    <w:rsid w:val="002B2FE6"/>
    <w:rPr>
      <w:color w:val="467886" w:themeColor="hyperlink"/>
      <w:u w:val="single"/>
    </w:rPr>
  </w:style>
  <w:style w:type="character" w:styleId="Mentionnonrsolue">
    <w:name w:val="Unresolved Mention"/>
    <w:basedOn w:val="Policepardfaut"/>
    <w:uiPriority w:val="99"/>
    <w:semiHidden/>
    <w:unhideWhenUsed/>
    <w:rsid w:val="002B2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therineflab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572</TotalTime>
  <Pages>2</Pages>
  <Words>535</Words>
  <Characters>2943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BERTRAND</dc:creator>
  <cp:keywords/>
  <dc:description/>
  <cp:lastModifiedBy>Rosalie BERTRAND</cp:lastModifiedBy>
  <cp:revision>5</cp:revision>
  <dcterms:created xsi:type="dcterms:W3CDTF">2025-04-19T10:12:00Z</dcterms:created>
  <dcterms:modified xsi:type="dcterms:W3CDTF">2025-04-20T06:20:00Z</dcterms:modified>
</cp:coreProperties>
</file>